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ABBD" w14:textId="2BB2DD5A" w:rsidR="00556075" w:rsidRPr="00464CC8" w:rsidRDefault="009B45F8" w:rsidP="00556075">
      <w:pPr>
        <w:pStyle w:val="ListParagraph"/>
        <w:spacing w:line="360" w:lineRule="auto"/>
        <w:ind w:left="0"/>
        <w:contextualSpacing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 xml:space="preserve">Revised </w:t>
      </w:r>
      <w:r w:rsidR="00556075" w:rsidRPr="0005383A">
        <w:rPr>
          <w:rFonts w:ascii="Arial" w:hAnsi="Arial" w:cs="Arial"/>
          <w:i/>
          <w:iCs/>
        </w:rPr>
        <w:t xml:space="preserve">Figure 6.1: Summary </w:t>
      </w:r>
      <w:r>
        <w:rPr>
          <w:rFonts w:ascii="Arial" w:hAnsi="Arial" w:cs="Arial"/>
          <w:i/>
          <w:iCs/>
        </w:rPr>
        <w:t>AH p</w:t>
      </w:r>
      <w:r w:rsidR="00556075" w:rsidRPr="0005383A">
        <w:rPr>
          <w:rFonts w:ascii="Arial" w:hAnsi="Arial" w:cs="Arial"/>
          <w:i/>
          <w:iCs/>
        </w:rPr>
        <w:t>ermissioned Sites in Sheffiel</w:t>
      </w:r>
      <w:r>
        <w:rPr>
          <w:rFonts w:ascii="Arial" w:hAnsi="Arial" w:cs="Arial"/>
          <w:i/>
          <w:iCs/>
        </w:rPr>
        <w:t>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25"/>
        <w:gridCol w:w="1338"/>
        <w:gridCol w:w="1294"/>
        <w:gridCol w:w="1294"/>
        <w:gridCol w:w="1383"/>
        <w:gridCol w:w="1383"/>
      </w:tblGrid>
      <w:tr w:rsidR="00556075" w:rsidRPr="0005383A" w14:paraId="3FBE2DAB" w14:textId="77777777" w:rsidTr="00F162E8">
        <w:tc>
          <w:tcPr>
            <w:tcW w:w="1725" w:type="dxa"/>
            <w:shd w:val="clear" w:color="auto" w:fill="BDD6EE" w:themeFill="accent5" w:themeFillTint="66"/>
            <w:vAlign w:val="bottom"/>
          </w:tcPr>
          <w:p w14:paraId="20BF3EEA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Zone</w:t>
            </w:r>
          </w:p>
        </w:tc>
        <w:tc>
          <w:tcPr>
            <w:tcW w:w="1338" w:type="dxa"/>
            <w:shd w:val="clear" w:color="auto" w:fill="BDD6EE" w:themeFill="accent5" w:themeFillTint="66"/>
            <w:vAlign w:val="bottom"/>
          </w:tcPr>
          <w:p w14:paraId="63DD54E6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 major sites with planning permission</w:t>
            </w:r>
          </w:p>
        </w:tc>
        <w:tc>
          <w:tcPr>
            <w:tcW w:w="1294" w:type="dxa"/>
            <w:shd w:val="clear" w:color="auto" w:fill="BDD6EE" w:themeFill="accent5" w:themeFillTint="66"/>
            <w:vAlign w:val="bottom"/>
          </w:tcPr>
          <w:p w14:paraId="3D0ED6BE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Sites delivering on-site affordable housing</w:t>
            </w:r>
          </w:p>
        </w:tc>
        <w:tc>
          <w:tcPr>
            <w:tcW w:w="1294" w:type="dxa"/>
            <w:shd w:val="clear" w:color="auto" w:fill="BDD6EE" w:themeFill="accent5" w:themeFillTint="66"/>
            <w:vAlign w:val="bottom"/>
          </w:tcPr>
          <w:p w14:paraId="7D511308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On-site affordable houses to be delivered</w:t>
            </w:r>
          </w:p>
        </w:tc>
        <w:tc>
          <w:tcPr>
            <w:tcW w:w="1383" w:type="dxa"/>
            <w:shd w:val="clear" w:color="auto" w:fill="BDD6EE" w:themeFill="accent5" w:themeFillTint="66"/>
            <w:vAlign w:val="bottom"/>
          </w:tcPr>
          <w:p w14:paraId="2A541C35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Sites delivering financial contribution</w:t>
            </w:r>
          </w:p>
        </w:tc>
        <w:tc>
          <w:tcPr>
            <w:tcW w:w="1383" w:type="dxa"/>
            <w:shd w:val="clear" w:color="auto" w:fill="BDD6EE" w:themeFill="accent5" w:themeFillTint="66"/>
            <w:vAlign w:val="bottom"/>
          </w:tcPr>
          <w:p w14:paraId="77CAF24B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 contribution (£)</w:t>
            </w:r>
          </w:p>
        </w:tc>
      </w:tr>
      <w:tr w:rsidR="00556075" w:rsidRPr="0005383A" w14:paraId="1D42FA70" w14:textId="77777777" w:rsidTr="00556075">
        <w:tc>
          <w:tcPr>
            <w:tcW w:w="1725" w:type="dxa"/>
            <w:vAlign w:val="bottom"/>
          </w:tcPr>
          <w:p w14:paraId="7DEACDDD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0% Zones</w:t>
            </w:r>
          </w:p>
        </w:tc>
        <w:tc>
          <w:tcPr>
            <w:tcW w:w="1338" w:type="dxa"/>
            <w:vAlign w:val="bottom"/>
          </w:tcPr>
          <w:p w14:paraId="33E881D6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94" w:type="dxa"/>
            <w:vAlign w:val="bottom"/>
          </w:tcPr>
          <w:p w14:paraId="79C9AD9B" w14:textId="4CB7157D" w:rsidR="00556075" w:rsidRPr="00B67192" w:rsidRDefault="00B67192" w:rsidP="00722EC9">
            <w:pPr>
              <w:spacing w:before="80" w:after="8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7192"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635CD" w:rsidRPr="00B67192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  <w:r w:rsidR="001F69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F6924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294" w:type="dxa"/>
            <w:vAlign w:val="bottom"/>
          </w:tcPr>
          <w:p w14:paraId="4915FC5C" w14:textId="43CEC3F1" w:rsidR="00556075" w:rsidRPr="0005383A" w:rsidRDefault="009B45F8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B45F8">
              <w:rPr>
                <w:rFonts w:ascii="Arial" w:hAnsi="Arial" w:cs="Arial"/>
                <w:strike/>
                <w:color w:val="000000"/>
                <w:sz w:val="20"/>
                <w:szCs w:val="20"/>
              </w:rPr>
              <w:t>236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56075" w:rsidRPr="009B45F8">
              <w:rPr>
                <w:rFonts w:ascii="Arial" w:hAnsi="Arial" w:cs="Arial"/>
                <w:color w:val="FF0000"/>
                <w:sz w:val="20"/>
                <w:szCs w:val="20"/>
              </w:rPr>
              <w:t>246</w:t>
            </w:r>
            <w:r w:rsidR="001F4D1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F4D13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1383" w:type="dxa"/>
            <w:vAlign w:val="bottom"/>
          </w:tcPr>
          <w:p w14:paraId="6B7F225F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3" w:type="dxa"/>
            <w:vAlign w:val="bottom"/>
          </w:tcPr>
          <w:p w14:paraId="07568542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£0</w:t>
            </w:r>
          </w:p>
        </w:tc>
      </w:tr>
      <w:tr w:rsidR="00556075" w:rsidRPr="0005383A" w14:paraId="12DB2878" w14:textId="77777777" w:rsidTr="00556075">
        <w:tc>
          <w:tcPr>
            <w:tcW w:w="1725" w:type="dxa"/>
            <w:vAlign w:val="bottom"/>
          </w:tcPr>
          <w:p w14:paraId="2D8E5CC7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10% Zones</w:t>
            </w:r>
          </w:p>
        </w:tc>
        <w:tc>
          <w:tcPr>
            <w:tcW w:w="1338" w:type="dxa"/>
            <w:vAlign w:val="bottom"/>
          </w:tcPr>
          <w:p w14:paraId="4989F9B6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94" w:type="dxa"/>
            <w:vAlign w:val="bottom"/>
          </w:tcPr>
          <w:p w14:paraId="4D3D9687" w14:textId="26C03B45" w:rsidR="00556075" w:rsidRPr="00B67192" w:rsidRDefault="00B67192" w:rsidP="00722EC9">
            <w:pPr>
              <w:spacing w:before="80" w:after="8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7192">
              <w:rPr>
                <w:rFonts w:ascii="Arial" w:hAnsi="Arial" w:cs="Arial"/>
                <w:dstrike/>
                <w:color w:val="000000" w:themeColor="text1"/>
                <w:sz w:val="20"/>
                <w:szCs w:val="20"/>
              </w:rPr>
              <w:t>4</w:t>
            </w:r>
            <w:r w:rsidR="009104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635CD" w:rsidRPr="00B67192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="001F69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F6924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1294" w:type="dxa"/>
            <w:vAlign w:val="bottom"/>
          </w:tcPr>
          <w:p w14:paraId="4EC4A9F6" w14:textId="18FA90C7" w:rsidR="00556075" w:rsidRPr="0005383A" w:rsidRDefault="009B45F8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B45F8">
              <w:rPr>
                <w:rFonts w:ascii="Arial" w:hAnsi="Arial" w:cs="Arial"/>
                <w:strike/>
                <w:color w:val="000000"/>
                <w:sz w:val="20"/>
                <w:szCs w:val="20"/>
              </w:rPr>
              <w:t>47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56075" w:rsidRPr="009B45F8">
              <w:rPr>
                <w:rFonts w:ascii="Arial" w:hAnsi="Arial" w:cs="Arial"/>
                <w:color w:val="FF0000"/>
                <w:sz w:val="20"/>
                <w:szCs w:val="20"/>
              </w:rPr>
              <w:t>86</w:t>
            </w:r>
            <w:r w:rsidR="001F4D1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F4D13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4"/>
            </w:r>
            <w:r w:rsidR="001F4D13" w:rsidRPr="001F4D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F4D13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5"/>
            </w:r>
          </w:p>
        </w:tc>
        <w:tc>
          <w:tcPr>
            <w:tcW w:w="1383" w:type="dxa"/>
            <w:vAlign w:val="bottom"/>
          </w:tcPr>
          <w:p w14:paraId="69B911F0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3" w:type="dxa"/>
            <w:vAlign w:val="bottom"/>
          </w:tcPr>
          <w:p w14:paraId="7BF220A4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£3,508,877</w:t>
            </w:r>
          </w:p>
        </w:tc>
      </w:tr>
      <w:tr w:rsidR="00556075" w:rsidRPr="0005383A" w14:paraId="413AE42E" w14:textId="77777777" w:rsidTr="00556075">
        <w:tc>
          <w:tcPr>
            <w:tcW w:w="1725" w:type="dxa"/>
            <w:vAlign w:val="bottom"/>
          </w:tcPr>
          <w:p w14:paraId="7CAC44DA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30% Zones</w:t>
            </w:r>
          </w:p>
        </w:tc>
        <w:tc>
          <w:tcPr>
            <w:tcW w:w="1338" w:type="dxa"/>
            <w:vAlign w:val="bottom"/>
          </w:tcPr>
          <w:p w14:paraId="77DA6769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vAlign w:val="bottom"/>
          </w:tcPr>
          <w:p w14:paraId="10BE300B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4" w:type="dxa"/>
            <w:vAlign w:val="bottom"/>
          </w:tcPr>
          <w:p w14:paraId="6B45C413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83" w:type="dxa"/>
            <w:vAlign w:val="bottom"/>
          </w:tcPr>
          <w:p w14:paraId="6E8001F0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3" w:type="dxa"/>
            <w:vAlign w:val="bottom"/>
          </w:tcPr>
          <w:p w14:paraId="3FD749E6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£121,346</w:t>
            </w:r>
          </w:p>
        </w:tc>
      </w:tr>
      <w:tr w:rsidR="00556075" w:rsidRPr="0005383A" w14:paraId="2EB1388B" w14:textId="77777777" w:rsidTr="00F162E8">
        <w:tc>
          <w:tcPr>
            <w:tcW w:w="1725" w:type="dxa"/>
            <w:shd w:val="clear" w:color="auto" w:fill="DEEAF6" w:themeFill="accent5" w:themeFillTint="33"/>
            <w:vAlign w:val="bottom"/>
          </w:tcPr>
          <w:p w14:paraId="0B509A92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8" w:type="dxa"/>
            <w:shd w:val="clear" w:color="auto" w:fill="DEEAF6" w:themeFill="accent5" w:themeFillTint="33"/>
            <w:vAlign w:val="bottom"/>
          </w:tcPr>
          <w:p w14:paraId="2E468F0F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94" w:type="dxa"/>
            <w:shd w:val="clear" w:color="auto" w:fill="DEEAF6" w:themeFill="accent5" w:themeFillTint="33"/>
            <w:vAlign w:val="bottom"/>
          </w:tcPr>
          <w:p w14:paraId="63EAF8E1" w14:textId="1FD75F9E" w:rsidR="00556075" w:rsidRPr="0005383A" w:rsidRDefault="00B67192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67192">
              <w:rPr>
                <w:rFonts w:ascii="Arial" w:hAnsi="Arial" w:cs="Arial"/>
                <w:strike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56075" w:rsidRPr="00B67192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E72E95" w:rsidRPr="00B67192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1294" w:type="dxa"/>
            <w:shd w:val="clear" w:color="auto" w:fill="DEEAF6" w:themeFill="accent5" w:themeFillTint="33"/>
            <w:vAlign w:val="bottom"/>
          </w:tcPr>
          <w:p w14:paraId="485AC60D" w14:textId="552A3E29" w:rsidR="00556075" w:rsidRPr="009B45F8" w:rsidRDefault="001F4D13" w:rsidP="00722EC9">
            <w:pPr>
              <w:spacing w:before="80" w:after="8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4D13">
              <w:rPr>
                <w:rFonts w:ascii="Arial" w:hAnsi="Arial" w:cs="Arial"/>
                <w:strike/>
                <w:color w:val="000000"/>
                <w:sz w:val="20"/>
                <w:szCs w:val="20"/>
              </w:rPr>
              <w:t>348</w:t>
            </w:r>
            <w:r w:rsidRPr="001F4D1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56075" w:rsidRPr="009B45F8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="00556075" w:rsidRPr="009B45F8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=SUM(ABOVE) </w:instrText>
            </w:r>
            <w:r w:rsidR="00556075" w:rsidRPr="009B45F8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="00556075" w:rsidRPr="009B45F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397</w:t>
            </w:r>
            <w:r w:rsidR="00556075" w:rsidRPr="009B45F8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shd w:val="clear" w:color="auto" w:fill="DEEAF6" w:themeFill="accent5" w:themeFillTint="33"/>
            <w:vAlign w:val="bottom"/>
          </w:tcPr>
          <w:p w14:paraId="5D6CB34B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83" w:type="dxa"/>
            <w:shd w:val="clear" w:color="auto" w:fill="DEEAF6" w:themeFill="accent5" w:themeFillTint="33"/>
            <w:vAlign w:val="bottom"/>
          </w:tcPr>
          <w:p w14:paraId="2E272488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color w:val="000000"/>
                <w:sz w:val="20"/>
                <w:szCs w:val="20"/>
              </w:rPr>
              <w:t>£3,630,223</w:t>
            </w:r>
          </w:p>
        </w:tc>
      </w:tr>
    </w:tbl>
    <w:p w14:paraId="2AAD80E3" w14:textId="4063FAEC" w:rsidR="00556075" w:rsidRPr="009B45F8" w:rsidRDefault="00556075" w:rsidP="009B45F8">
      <w:pPr>
        <w:pStyle w:val="ListParagraph"/>
        <w:spacing w:before="120" w:line="360" w:lineRule="auto"/>
        <w:ind w:left="0"/>
        <w:contextualSpacing w:val="0"/>
        <w:jc w:val="both"/>
        <w:rPr>
          <w:rFonts w:ascii="Arial" w:hAnsi="Arial" w:cs="Arial"/>
          <w:i/>
          <w:iCs/>
          <w:sz w:val="16"/>
          <w:szCs w:val="16"/>
        </w:rPr>
      </w:pPr>
      <w:r w:rsidRPr="0005383A">
        <w:rPr>
          <w:rFonts w:ascii="Arial" w:hAnsi="Arial" w:cs="Arial"/>
          <w:i/>
          <w:iCs/>
          <w:sz w:val="16"/>
          <w:szCs w:val="16"/>
        </w:rPr>
        <w:t>Source: Review of sites in Five Year Housing Land Supply Monitoring Report, dated December 2020</w:t>
      </w:r>
    </w:p>
    <w:p w14:paraId="23271265" w14:textId="21BE5AC2" w:rsidR="00556075" w:rsidRPr="0005383A" w:rsidRDefault="009B45F8" w:rsidP="00F162E8">
      <w:pPr>
        <w:pStyle w:val="ListParagraph"/>
        <w:spacing w:line="360" w:lineRule="auto"/>
        <w:ind w:left="0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Revised F</w:t>
      </w:r>
      <w:r w:rsidR="00556075" w:rsidRPr="0005383A">
        <w:rPr>
          <w:rFonts w:ascii="Arial" w:hAnsi="Arial" w:cs="Arial"/>
          <w:i/>
          <w:iCs/>
        </w:rPr>
        <w:t>igure 6.2: Summary of affordable housing future supply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63"/>
        <w:gridCol w:w="3554"/>
      </w:tblGrid>
      <w:tr w:rsidR="00556075" w:rsidRPr="0005383A" w14:paraId="7DB28698" w14:textId="77777777" w:rsidTr="00F162E8">
        <w:tc>
          <w:tcPr>
            <w:tcW w:w="4863" w:type="dxa"/>
            <w:shd w:val="clear" w:color="auto" w:fill="BDD6EE" w:themeFill="accent5" w:themeFillTint="66"/>
          </w:tcPr>
          <w:p w14:paraId="2CF97154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83A">
              <w:rPr>
                <w:rFonts w:ascii="Arial" w:hAnsi="Arial" w:cs="Arial"/>
                <w:b/>
                <w:bCs/>
                <w:sz w:val="20"/>
                <w:szCs w:val="20"/>
              </w:rPr>
              <w:t>Source of supply</w:t>
            </w:r>
          </w:p>
        </w:tc>
        <w:tc>
          <w:tcPr>
            <w:tcW w:w="3554" w:type="dxa"/>
            <w:shd w:val="clear" w:color="auto" w:fill="BDD6EE" w:themeFill="accent5" w:themeFillTint="66"/>
          </w:tcPr>
          <w:p w14:paraId="787D65AD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83A">
              <w:rPr>
                <w:rFonts w:ascii="Arial" w:hAnsi="Arial" w:cs="Arial"/>
                <w:b/>
                <w:bCs/>
                <w:sz w:val="20"/>
                <w:szCs w:val="20"/>
              </w:rPr>
              <w:t>Potential future yield of affordable dwellings</w:t>
            </w:r>
          </w:p>
        </w:tc>
      </w:tr>
      <w:tr w:rsidR="00556075" w:rsidRPr="0005383A" w14:paraId="0B1D1E0B" w14:textId="77777777" w:rsidTr="00556075">
        <w:tc>
          <w:tcPr>
            <w:tcW w:w="4863" w:type="dxa"/>
          </w:tcPr>
          <w:p w14:paraId="44E27306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sz w:val="20"/>
                <w:szCs w:val="20"/>
              </w:rPr>
              <w:t>Sheffield Housing Company</w:t>
            </w:r>
          </w:p>
        </w:tc>
        <w:tc>
          <w:tcPr>
            <w:tcW w:w="3554" w:type="dxa"/>
          </w:tcPr>
          <w:p w14:paraId="3E63861F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56075" w:rsidRPr="0005383A" w14:paraId="267E745B" w14:textId="77777777" w:rsidTr="00556075">
        <w:tc>
          <w:tcPr>
            <w:tcW w:w="4863" w:type="dxa"/>
          </w:tcPr>
          <w:p w14:paraId="77164A1C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sz w:val="20"/>
                <w:szCs w:val="20"/>
              </w:rPr>
              <w:t>Stock Increase Programme</w:t>
            </w:r>
          </w:p>
        </w:tc>
        <w:tc>
          <w:tcPr>
            <w:tcW w:w="3554" w:type="dxa"/>
          </w:tcPr>
          <w:p w14:paraId="2D260444" w14:textId="355E5027" w:rsidR="00556075" w:rsidRPr="0005383A" w:rsidRDefault="006A6353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A6353">
              <w:rPr>
                <w:rFonts w:ascii="Arial" w:hAnsi="Arial" w:cs="Arial"/>
                <w:strike/>
                <w:sz w:val="20"/>
                <w:szCs w:val="20"/>
              </w:rPr>
              <w:t>894</w:t>
            </w:r>
            <w:r w:rsidR="00D4330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56075" w:rsidRPr="006A6353">
              <w:rPr>
                <w:rFonts w:ascii="Arial" w:hAnsi="Arial" w:cs="Arial"/>
                <w:color w:val="FF0000"/>
                <w:sz w:val="20"/>
                <w:szCs w:val="20"/>
              </w:rPr>
              <w:t>897</w:t>
            </w:r>
            <w:r w:rsidR="009B45F8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6"/>
            </w:r>
          </w:p>
        </w:tc>
      </w:tr>
      <w:tr w:rsidR="00556075" w:rsidRPr="0005383A" w14:paraId="7988B0BC" w14:textId="77777777" w:rsidTr="00556075">
        <w:tc>
          <w:tcPr>
            <w:tcW w:w="4863" w:type="dxa"/>
          </w:tcPr>
          <w:p w14:paraId="5C427DC1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sz w:val="20"/>
                <w:szCs w:val="20"/>
              </w:rPr>
              <w:t>Development sites: on-site contributions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554" w:type="dxa"/>
          </w:tcPr>
          <w:p w14:paraId="7DDF45E0" w14:textId="3B870869" w:rsidR="00556075" w:rsidRPr="0005383A" w:rsidRDefault="006A6353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A6353"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  <w:t>348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56075" w:rsidRPr="006A6353">
              <w:rPr>
                <w:rFonts w:ascii="Arial" w:hAnsi="Arial" w:cs="Arial"/>
                <w:color w:val="FF0000"/>
                <w:sz w:val="20"/>
                <w:szCs w:val="20"/>
              </w:rPr>
              <w:t>351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7"/>
            </w:r>
          </w:p>
        </w:tc>
      </w:tr>
      <w:tr w:rsidR="00556075" w:rsidRPr="0005383A" w14:paraId="54321EAF" w14:textId="77777777" w:rsidTr="00556075">
        <w:tc>
          <w:tcPr>
            <w:tcW w:w="4863" w:type="dxa"/>
          </w:tcPr>
          <w:p w14:paraId="0BF12100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sz w:val="20"/>
                <w:szCs w:val="20"/>
              </w:rPr>
              <w:t>Development sites; financial contributions</w:t>
            </w:r>
          </w:p>
        </w:tc>
        <w:tc>
          <w:tcPr>
            <w:tcW w:w="3554" w:type="dxa"/>
          </w:tcPr>
          <w:p w14:paraId="3C8BA47D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sz w:val="20"/>
                <w:szCs w:val="20"/>
              </w:rPr>
              <w:t>32 (estimated)</w:t>
            </w:r>
          </w:p>
        </w:tc>
      </w:tr>
      <w:tr w:rsidR="00556075" w:rsidRPr="0005383A" w14:paraId="5A19DD42" w14:textId="77777777" w:rsidTr="00F162E8">
        <w:tc>
          <w:tcPr>
            <w:tcW w:w="4863" w:type="dxa"/>
            <w:shd w:val="clear" w:color="auto" w:fill="DEEAF6" w:themeFill="accent5" w:themeFillTint="33"/>
          </w:tcPr>
          <w:p w14:paraId="21D00029" w14:textId="77777777" w:rsidR="00556075" w:rsidRPr="0005383A" w:rsidRDefault="00556075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383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554" w:type="dxa"/>
            <w:shd w:val="clear" w:color="auto" w:fill="DEEAF6" w:themeFill="accent5" w:themeFillTint="33"/>
          </w:tcPr>
          <w:p w14:paraId="43A2DD8A" w14:textId="63F2426D" w:rsidR="00556075" w:rsidRPr="0005383A" w:rsidRDefault="006A6353" w:rsidP="00722EC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A6353">
              <w:rPr>
                <w:rFonts w:ascii="Arial" w:hAnsi="Arial" w:cs="Arial"/>
                <w:strike/>
                <w:sz w:val="20"/>
                <w:szCs w:val="20"/>
              </w:rPr>
              <w:t>1,274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6075" w:rsidRPr="006A6353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="00556075" w:rsidRPr="006A6353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=SUM(ABOVE) </w:instrText>
            </w:r>
            <w:r w:rsidR="00556075" w:rsidRPr="006A6353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="00556075" w:rsidRPr="006A635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1,280</w:t>
            </w:r>
            <w:r w:rsidR="00556075" w:rsidRPr="006A6353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8"/>
            </w:r>
          </w:p>
        </w:tc>
      </w:tr>
    </w:tbl>
    <w:p w14:paraId="2D4A1CEC" w14:textId="77777777" w:rsidR="00556075" w:rsidRPr="006A6353" w:rsidRDefault="00556075" w:rsidP="00F162E8">
      <w:pPr>
        <w:pStyle w:val="ListParagraph"/>
        <w:spacing w:before="120" w:line="360" w:lineRule="auto"/>
        <w:ind w:left="0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6A6353">
        <w:rPr>
          <w:rFonts w:ascii="Arial" w:hAnsi="Arial" w:cs="Arial"/>
          <w:i/>
          <w:iCs/>
          <w:sz w:val="18"/>
          <w:szCs w:val="18"/>
        </w:rPr>
        <w:t>Source: Review of sites in Five Year Housing Land Supply Monitoring Report, dated December 2020</w:t>
      </w:r>
    </w:p>
    <w:p w14:paraId="76C772FF" w14:textId="29FD9D54" w:rsidR="00556075" w:rsidRPr="006A6353" w:rsidRDefault="00556075" w:rsidP="006A6353">
      <w:pPr>
        <w:pStyle w:val="ListParagraph"/>
        <w:spacing w:before="120" w:line="360" w:lineRule="auto"/>
        <w:ind w:left="0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6A6353">
        <w:rPr>
          <w:rFonts w:ascii="Arial" w:hAnsi="Arial" w:cs="Arial"/>
          <w:i/>
          <w:iCs/>
          <w:sz w:val="18"/>
          <w:szCs w:val="18"/>
        </w:rPr>
        <w:t xml:space="preserve">*Excludes 46 dwellings at </w:t>
      </w:r>
      <w:proofErr w:type="spellStart"/>
      <w:r w:rsidRPr="006A6353">
        <w:rPr>
          <w:rFonts w:ascii="Arial" w:hAnsi="Arial" w:cs="Arial"/>
          <w:i/>
          <w:iCs/>
          <w:sz w:val="18"/>
          <w:szCs w:val="18"/>
        </w:rPr>
        <w:t>Weaklands</w:t>
      </w:r>
      <w:proofErr w:type="spellEnd"/>
      <w:r w:rsidRPr="006A6353">
        <w:rPr>
          <w:rFonts w:ascii="Arial" w:hAnsi="Arial" w:cs="Arial"/>
          <w:i/>
          <w:iCs/>
          <w:sz w:val="18"/>
          <w:szCs w:val="18"/>
        </w:rPr>
        <w:t xml:space="preserve"> Crescent (36 dwellings) and Daresbury View (10 dwellings) with permission, </w:t>
      </w:r>
      <w:r w:rsidR="00F162E8" w:rsidRPr="006A6353">
        <w:rPr>
          <w:rFonts w:ascii="Arial" w:hAnsi="Arial" w:cs="Arial"/>
          <w:i/>
          <w:iCs/>
          <w:sz w:val="18"/>
          <w:szCs w:val="18"/>
        </w:rPr>
        <w:t>which are</w:t>
      </w:r>
      <w:r w:rsidRPr="006A6353">
        <w:rPr>
          <w:rFonts w:ascii="Arial" w:hAnsi="Arial" w:cs="Arial"/>
          <w:i/>
          <w:iCs/>
          <w:sz w:val="18"/>
          <w:szCs w:val="18"/>
        </w:rPr>
        <w:t xml:space="preserve"> already counted in</w:t>
      </w:r>
      <w:r w:rsidR="00F162E8" w:rsidRPr="006A6353">
        <w:rPr>
          <w:rFonts w:ascii="Arial" w:hAnsi="Arial" w:cs="Arial"/>
          <w:i/>
          <w:iCs/>
          <w:sz w:val="18"/>
          <w:szCs w:val="18"/>
        </w:rPr>
        <w:t xml:space="preserve"> the</w:t>
      </w:r>
      <w:r w:rsidRPr="006A6353">
        <w:rPr>
          <w:rFonts w:ascii="Arial" w:hAnsi="Arial" w:cs="Arial"/>
          <w:i/>
          <w:iCs/>
          <w:sz w:val="18"/>
          <w:szCs w:val="18"/>
        </w:rPr>
        <w:t xml:space="preserve"> Stock Increase Programme figure of 897 </w:t>
      </w:r>
      <w:r w:rsidR="006A6353" w:rsidRPr="006A6353">
        <w:rPr>
          <w:rFonts w:ascii="Arial" w:hAnsi="Arial" w:cs="Arial"/>
          <w:i/>
          <w:iCs/>
          <w:sz w:val="18"/>
          <w:szCs w:val="18"/>
        </w:rPr>
        <w:t>dwellings.</w:t>
      </w:r>
    </w:p>
    <w:sectPr w:rsidR="00556075" w:rsidRPr="006A6353" w:rsidSect="00DD2C66">
      <w:headerReference w:type="default" r:id="rId8"/>
      <w:footerReference w:type="default" r:id="rId9"/>
      <w:pgSz w:w="11909" w:h="16834" w:code="9"/>
      <w:pgMar w:top="1440" w:right="1800" w:bottom="1440" w:left="180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947DE" w14:textId="77777777" w:rsidR="00556075" w:rsidRPr="007A5DAD" w:rsidRDefault="00556075" w:rsidP="007A5DAD">
      <w:r>
        <w:separator/>
      </w:r>
    </w:p>
  </w:endnote>
  <w:endnote w:type="continuationSeparator" w:id="0">
    <w:p w14:paraId="0E97DB24" w14:textId="77777777" w:rsidR="00556075" w:rsidRPr="007A5DAD" w:rsidRDefault="00556075" w:rsidP="007A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1A58" w14:textId="7169BCCA" w:rsidR="006A6353" w:rsidRPr="00F46E30" w:rsidRDefault="006A6353" w:rsidP="006A6353">
    <w:pPr>
      <w:pStyle w:val="Footer"/>
      <w:pBdr>
        <w:top w:val="single" w:sz="4" w:space="1" w:color="auto"/>
      </w:pBdr>
      <w:rPr>
        <w:rFonts w:ascii="Arial" w:hAnsi="Arial" w:cs="Arial"/>
        <w:b/>
        <w:bCs/>
      </w:rPr>
    </w:pPr>
    <w:r w:rsidRPr="00F46E30">
      <w:rPr>
        <w:rFonts w:ascii="Arial" w:hAnsi="Arial" w:cs="Arial"/>
        <w:b/>
        <w:bCs/>
      </w:rPr>
      <w:t>Prepared by James Stacey 24.06.21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264C" w14:textId="77777777" w:rsidR="00556075" w:rsidRPr="007A5DAD" w:rsidRDefault="00556075" w:rsidP="007A5DAD">
      <w:r>
        <w:separator/>
      </w:r>
    </w:p>
  </w:footnote>
  <w:footnote w:type="continuationSeparator" w:id="0">
    <w:p w14:paraId="13298CDB" w14:textId="77777777" w:rsidR="00556075" w:rsidRPr="007A5DAD" w:rsidRDefault="00556075" w:rsidP="007A5DAD">
      <w:r>
        <w:continuationSeparator/>
      </w:r>
    </w:p>
  </w:footnote>
  <w:footnote w:id="1">
    <w:p w14:paraId="2720B7FB" w14:textId="1B38F947" w:rsidR="00B67192" w:rsidRPr="00332136" w:rsidRDefault="00B67192" w:rsidP="00B67192">
      <w:pPr>
        <w:pStyle w:val="FootnoteText"/>
        <w:spacing w:after="120" w:line="240" w:lineRule="auto"/>
        <w:rPr>
          <w:rFonts w:ascii="Arial" w:hAnsi="Arial" w:cs="Arial"/>
        </w:rPr>
      </w:pPr>
      <w:r w:rsidRPr="00332136">
        <w:rPr>
          <w:rStyle w:val="FootnoteReference"/>
          <w:rFonts w:ascii="Arial" w:hAnsi="Arial" w:cs="Arial"/>
        </w:rPr>
        <w:footnoteRef/>
      </w:r>
      <w:r w:rsidRPr="00332136">
        <w:rPr>
          <w:rFonts w:ascii="Arial" w:hAnsi="Arial" w:cs="Arial"/>
        </w:rPr>
        <w:t xml:space="preserve"> Daresbury View added</w:t>
      </w:r>
      <w:r w:rsidR="00F46E30">
        <w:rPr>
          <w:rFonts w:ascii="Arial" w:hAnsi="Arial" w:cs="Arial"/>
        </w:rPr>
        <w:t>.</w:t>
      </w:r>
    </w:p>
  </w:footnote>
  <w:footnote w:id="2">
    <w:p w14:paraId="67D2D5C7" w14:textId="5DEF8603" w:rsidR="009B45F8" w:rsidRPr="00332136" w:rsidRDefault="009B45F8" w:rsidP="00B6719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32136">
        <w:rPr>
          <w:rStyle w:val="FootnoteReference"/>
          <w:rFonts w:ascii="Arial" w:hAnsi="Arial" w:cs="Arial"/>
          <w:sz w:val="20"/>
          <w:szCs w:val="20"/>
        </w:rPr>
        <w:footnoteRef/>
      </w:r>
      <w:r w:rsidRPr="00332136">
        <w:rPr>
          <w:rFonts w:ascii="Arial" w:hAnsi="Arial" w:cs="Arial"/>
          <w:sz w:val="20"/>
          <w:szCs w:val="20"/>
        </w:rPr>
        <w:t xml:space="preserve"> 0% zone –</w:t>
      </w:r>
      <w:r w:rsidR="001F4D13" w:rsidRPr="00332136">
        <w:rPr>
          <w:rFonts w:ascii="Arial" w:hAnsi="Arial" w:cs="Arial"/>
          <w:sz w:val="20"/>
          <w:szCs w:val="20"/>
        </w:rPr>
        <w:t xml:space="preserve"> </w:t>
      </w:r>
      <w:r w:rsidRPr="00332136">
        <w:rPr>
          <w:rFonts w:ascii="Arial" w:hAnsi="Arial" w:cs="Arial"/>
          <w:sz w:val="20"/>
          <w:szCs w:val="20"/>
        </w:rPr>
        <w:t>increase ‘On-site affordable houses to be delivered’ by 10 dwellings to reflect SIP site at Daresbury View providing 100% affordable housing.</w:t>
      </w:r>
    </w:p>
  </w:footnote>
  <w:footnote w:id="3">
    <w:p w14:paraId="44A1C170" w14:textId="52D6AE65" w:rsidR="00B67192" w:rsidRPr="00332136" w:rsidRDefault="00B67192" w:rsidP="00B67192">
      <w:pPr>
        <w:pStyle w:val="FootnoteText"/>
        <w:spacing w:after="120" w:line="240" w:lineRule="auto"/>
        <w:rPr>
          <w:rFonts w:ascii="Arial" w:hAnsi="Arial" w:cs="Arial"/>
        </w:rPr>
      </w:pPr>
      <w:r w:rsidRPr="00332136">
        <w:rPr>
          <w:rStyle w:val="FootnoteReference"/>
          <w:rFonts w:ascii="Arial" w:hAnsi="Arial" w:cs="Arial"/>
        </w:rPr>
        <w:footnoteRef/>
      </w:r>
      <w:r w:rsidRPr="00332136">
        <w:rPr>
          <w:rFonts w:ascii="Arial" w:hAnsi="Arial" w:cs="Arial"/>
        </w:rPr>
        <w:t xml:space="preserve"> </w:t>
      </w:r>
      <w:proofErr w:type="spellStart"/>
      <w:r w:rsidRPr="00332136">
        <w:rPr>
          <w:rFonts w:ascii="Arial" w:hAnsi="Arial" w:cs="Arial"/>
        </w:rPr>
        <w:t>Weaklands</w:t>
      </w:r>
      <w:proofErr w:type="spellEnd"/>
      <w:r w:rsidRPr="00332136">
        <w:rPr>
          <w:rFonts w:ascii="Arial" w:hAnsi="Arial" w:cs="Arial"/>
        </w:rPr>
        <w:t xml:space="preserve"> Drive added</w:t>
      </w:r>
      <w:r w:rsidR="00F46E30">
        <w:rPr>
          <w:rFonts w:ascii="Arial" w:hAnsi="Arial" w:cs="Arial"/>
        </w:rPr>
        <w:t>.</w:t>
      </w:r>
    </w:p>
  </w:footnote>
  <w:footnote w:id="4">
    <w:p w14:paraId="6C1E54D8" w14:textId="7CC0A64C" w:rsidR="009B45F8" w:rsidRPr="00332136" w:rsidRDefault="009B45F8" w:rsidP="00B6719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32136">
        <w:rPr>
          <w:rStyle w:val="FootnoteReference"/>
          <w:rFonts w:ascii="Arial" w:hAnsi="Arial" w:cs="Arial"/>
          <w:sz w:val="20"/>
          <w:szCs w:val="20"/>
        </w:rPr>
        <w:footnoteRef/>
      </w:r>
      <w:r w:rsidRPr="00332136">
        <w:rPr>
          <w:rFonts w:ascii="Arial" w:hAnsi="Arial" w:cs="Arial"/>
          <w:sz w:val="20"/>
          <w:szCs w:val="20"/>
        </w:rPr>
        <w:t xml:space="preserve"> 10% zone –</w:t>
      </w:r>
      <w:r w:rsidR="001F4D13" w:rsidRPr="00332136">
        <w:rPr>
          <w:rFonts w:ascii="Arial" w:hAnsi="Arial" w:cs="Arial"/>
          <w:sz w:val="20"/>
          <w:szCs w:val="20"/>
        </w:rPr>
        <w:t xml:space="preserve"> </w:t>
      </w:r>
      <w:r w:rsidRPr="00332136">
        <w:rPr>
          <w:rFonts w:ascii="Arial" w:hAnsi="Arial" w:cs="Arial"/>
          <w:sz w:val="20"/>
          <w:szCs w:val="20"/>
        </w:rPr>
        <w:t>increase by 3 dwellings to reflect correct total calculation of supply at Appendix JS10</w:t>
      </w:r>
      <w:r w:rsidR="001F4D13" w:rsidRPr="00332136">
        <w:rPr>
          <w:rFonts w:ascii="Arial" w:hAnsi="Arial" w:cs="Arial"/>
          <w:sz w:val="20"/>
          <w:szCs w:val="20"/>
        </w:rPr>
        <w:t>.</w:t>
      </w:r>
    </w:p>
  </w:footnote>
  <w:footnote w:id="5">
    <w:p w14:paraId="57C4CA98" w14:textId="010A65A4" w:rsidR="009B45F8" w:rsidRPr="00332136" w:rsidRDefault="009B45F8" w:rsidP="00B6719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32136">
        <w:rPr>
          <w:rStyle w:val="FootnoteReference"/>
          <w:rFonts w:ascii="Arial" w:hAnsi="Arial" w:cs="Arial"/>
          <w:sz w:val="20"/>
          <w:szCs w:val="20"/>
        </w:rPr>
        <w:footnoteRef/>
      </w:r>
      <w:r w:rsidRPr="00332136">
        <w:rPr>
          <w:rFonts w:ascii="Arial" w:hAnsi="Arial" w:cs="Arial"/>
          <w:sz w:val="20"/>
          <w:szCs w:val="20"/>
        </w:rPr>
        <w:t xml:space="preserve"> increase by 36 dwellings to reflect SIP site at </w:t>
      </w:r>
      <w:proofErr w:type="spellStart"/>
      <w:r w:rsidRPr="00332136">
        <w:rPr>
          <w:rFonts w:ascii="Arial" w:hAnsi="Arial" w:cs="Arial"/>
          <w:sz w:val="20"/>
          <w:szCs w:val="20"/>
        </w:rPr>
        <w:t>Weaklands</w:t>
      </w:r>
      <w:proofErr w:type="spellEnd"/>
      <w:r w:rsidRPr="00332136">
        <w:rPr>
          <w:rFonts w:ascii="Arial" w:hAnsi="Arial" w:cs="Arial"/>
          <w:sz w:val="20"/>
          <w:szCs w:val="20"/>
        </w:rPr>
        <w:t xml:space="preserve"> Drive providing 100% affordable housing.</w:t>
      </w:r>
    </w:p>
  </w:footnote>
  <w:footnote w:id="6">
    <w:p w14:paraId="593AC08B" w14:textId="69FDDF10" w:rsidR="009B45F8" w:rsidRPr="00332136" w:rsidRDefault="009B45F8" w:rsidP="00B6719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32136">
        <w:rPr>
          <w:rStyle w:val="FootnoteReference"/>
          <w:rFonts w:ascii="Arial" w:hAnsi="Arial" w:cs="Arial"/>
          <w:sz w:val="20"/>
          <w:szCs w:val="20"/>
        </w:rPr>
        <w:footnoteRef/>
      </w:r>
      <w:r w:rsidRPr="00332136">
        <w:rPr>
          <w:rFonts w:ascii="Arial" w:hAnsi="Arial" w:cs="Arial"/>
          <w:sz w:val="20"/>
          <w:szCs w:val="20"/>
        </w:rPr>
        <w:t xml:space="preserve"> Stock Increase Programme – increase by 3 dwellings to reflect correct calculation of supply from sites listed at paragraph 6.8 of Proof of Evidence.</w:t>
      </w:r>
    </w:p>
  </w:footnote>
  <w:footnote w:id="7">
    <w:p w14:paraId="5B4DC6B2" w14:textId="02B73144" w:rsidR="006A6353" w:rsidRPr="00B67192" w:rsidRDefault="006A6353" w:rsidP="00B67192">
      <w:pPr>
        <w:spacing w:after="120" w:line="240" w:lineRule="auto"/>
        <w:rPr>
          <w:sz w:val="20"/>
          <w:szCs w:val="20"/>
        </w:rPr>
      </w:pPr>
      <w:r w:rsidRPr="00332136">
        <w:rPr>
          <w:rStyle w:val="FootnoteReference"/>
          <w:rFonts w:ascii="Arial" w:hAnsi="Arial" w:cs="Arial"/>
          <w:sz w:val="20"/>
          <w:szCs w:val="20"/>
        </w:rPr>
        <w:footnoteRef/>
      </w:r>
      <w:r w:rsidRPr="00332136">
        <w:rPr>
          <w:rFonts w:ascii="Arial" w:hAnsi="Arial" w:cs="Arial"/>
          <w:sz w:val="20"/>
          <w:szCs w:val="20"/>
        </w:rPr>
        <w:t xml:space="preserve"> Development sites: on-site contributions – increase by 3 dwellings to reflect correct total calculation of supply at Appendix JS10.</w:t>
      </w:r>
    </w:p>
  </w:footnote>
  <w:footnote w:id="8">
    <w:p w14:paraId="1AE4A779" w14:textId="48E9C09D" w:rsidR="006A6353" w:rsidRPr="006A6353" w:rsidRDefault="006A6353" w:rsidP="00B67192">
      <w:pPr>
        <w:spacing w:after="120" w:line="240" w:lineRule="auto"/>
        <w:rPr>
          <w:rFonts w:ascii="Arial" w:hAnsi="Arial" w:cs="Arial"/>
        </w:rPr>
      </w:pPr>
      <w:r w:rsidRPr="00B67192">
        <w:rPr>
          <w:rStyle w:val="FootnoteReference"/>
          <w:sz w:val="20"/>
          <w:szCs w:val="20"/>
        </w:rPr>
        <w:footnoteRef/>
      </w:r>
      <w:r w:rsidRPr="00B67192">
        <w:rPr>
          <w:sz w:val="20"/>
          <w:szCs w:val="20"/>
        </w:rPr>
        <w:t xml:space="preserve"> </w:t>
      </w:r>
      <w:r w:rsidRPr="00B67192">
        <w:rPr>
          <w:rFonts w:ascii="Arial" w:hAnsi="Arial" w:cs="Arial"/>
          <w:sz w:val="20"/>
          <w:szCs w:val="20"/>
        </w:rPr>
        <w:t>Total – increase by 6 dwellings to reflect above corrections.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2651" w14:textId="4BB18153" w:rsidR="007A5DAD" w:rsidRPr="006A6353" w:rsidRDefault="00D43303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object w:dxaOrig="1440" w:dyaOrig="1440" w14:anchorId="35D55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1.4pt;margin-top:.7pt;width:105.6pt;height:36pt;z-index:251657728" o:allowincell="f">
          <v:imagedata r:id="rId1" o:title=""/>
          <w10:wrap type="topAndBottom"/>
        </v:shape>
        <o:OLEObject Type="Embed" ProgID="PBrush" ShapeID="_x0000_s2049" DrawAspect="Content" ObjectID="_1686054045" r:id="rId2"/>
      </w:object>
    </w:r>
    <w:r w:rsidR="009B45F8" w:rsidRPr="006A6353">
      <w:rPr>
        <w:rFonts w:ascii="Arial" w:hAnsi="Arial" w:cs="Arial"/>
        <w:b/>
        <w:sz w:val="24"/>
        <w:szCs w:val="24"/>
      </w:rPr>
      <w:t>Note to Inspector:</w:t>
    </w:r>
    <w:r w:rsidR="006A6353" w:rsidRPr="006A6353">
      <w:rPr>
        <w:rFonts w:ascii="Arial" w:hAnsi="Arial" w:cs="Arial"/>
        <w:b/>
        <w:sz w:val="24"/>
        <w:szCs w:val="24"/>
      </w:rPr>
      <w:t xml:space="preserve"> </w:t>
    </w:r>
    <w:r w:rsidR="006A6353">
      <w:rPr>
        <w:rFonts w:ascii="Arial" w:hAnsi="Arial" w:cs="Arial"/>
        <w:b/>
        <w:sz w:val="24"/>
        <w:szCs w:val="24"/>
      </w:rPr>
      <w:t>R</w:t>
    </w:r>
    <w:r w:rsidR="006A6353" w:rsidRPr="006A6353">
      <w:rPr>
        <w:rFonts w:ascii="Arial" w:hAnsi="Arial" w:cs="Arial"/>
        <w:b/>
        <w:sz w:val="24"/>
        <w:szCs w:val="24"/>
      </w:rPr>
      <w:t xml:space="preserve">e </w:t>
    </w:r>
    <w:r w:rsidR="006A6353">
      <w:rPr>
        <w:rFonts w:ascii="Arial" w:hAnsi="Arial" w:cs="Arial"/>
        <w:b/>
        <w:sz w:val="24"/>
        <w:szCs w:val="24"/>
      </w:rPr>
      <w:t>R</w:t>
    </w:r>
    <w:r w:rsidR="006A6353" w:rsidRPr="006A6353">
      <w:rPr>
        <w:rFonts w:ascii="Arial" w:hAnsi="Arial" w:cs="Arial"/>
        <w:b/>
        <w:sz w:val="24"/>
        <w:szCs w:val="24"/>
      </w:rPr>
      <w:t>evised Figures 6.1 and 6.2</w:t>
    </w:r>
  </w:p>
  <w:p w14:paraId="10CCBFA9" w14:textId="50703C31" w:rsidR="009B45F8" w:rsidRPr="006A6353" w:rsidRDefault="009B45F8">
    <w:pPr>
      <w:pStyle w:val="Header"/>
      <w:rPr>
        <w:rFonts w:ascii="Arial" w:hAnsi="Arial" w:cs="Arial"/>
        <w:b/>
        <w:bCs/>
        <w:sz w:val="24"/>
        <w:szCs w:val="24"/>
      </w:rPr>
    </w:pPr>
    <w:r w:rsidRPr="006A6353">
      <w:rPr>
        <w:rFonts w:ascii="Arial" w:hAnsi="Arial" w:cs="Arial"/>
        <w:b/>
        <w:bCs/>
        <w:sz w:val="24"/>
        <w:szCs w:val="24"/>
      </w:rPr>
      <w:t>Appeal Ref: APP/J4423/W/21/3267168</w:t>
    </w:r>
  </w:p>
  <w:p w14:paraId="2020ADBF" w14:textId="2FCAC3F8" w:rsidR="007A5DAD" w:rsidRPr="006A6353" w:rsidRDefault="009B45F8" w:rsidP="009B45F8">
    <w:pPr>
      <w:pStyle w:val="Header"/>
      <w:pBdr>
        <w:bottom w:val="single" w:sz="4" w:space="1" w:color="auto"/>
      </w:pBdr>
      <w:rPr>
        <w:rFonts w:ascii="Arial" w:hAnsi="Arial" w:cs="Arial"/>
        <w:b/>
        <w:bCs/>
        <w:sz w:val="24"/>
        <w:szCs w:val="24"/>
      </w:rPr>
    </w:pPr>
    <w:r w:rsidRPr="006A6353">
      <w:rPr>
        <w:rFonts w:ascii="Arial" w:hAnsi="Arial" w:cs="Arial"/>
        <w:b/>
        <w:bCs/>
        <w:sz w:val="24"/>
        <w:szCs w:val="24"/>
      </w:rPr>
      <w:t>Site:  Land at Junction with Carr Road and Hollin Busk Lane, Deepcar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A732F"/>
    <w:multiLevelType w:val="hybridMultilevel"/>
    <w:tmpl w:val="49C43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075"/>
    <w:rsid w:val="000256F1"/>
    <w:rsid w:val="001D5FEB"/>
    <w:rsid w:val="001F4D13"/>
    <w:rsid w:val="001F6924"/>
    <w:rsid w:val="00207F3A"/>
    <w:rsid w:val="00232557"/>
    <w:rsid w:val="002D5626"/>
    <w:rsid w:val="00332136"/>
    <w:rsid w:val="0037048F"/>
    <w:rsid w:val="0039479A"/>
    <w:rsid w:val="003C5DD6"/>
    <w:rsid w:val="004D21ED"/>
    <w:rsid w:val="004E4F66"/>
    <w:rsid w:val="00556075"/>
    <w:rsid w:val="0055699F"/>
    <w:rsid w:val="005D45B9"/>
    <w:rsid w:val="005E1B94"/>
    <w:rsid w:val="00672504"/>
    <w:rsid w:val="006A6353"/>
    <w:rsid w:val="007517CE"/>
    <w:rsid w:val="007A5DAD"/>
    <w:rsid w:val="007B0BBD"/>
    <w:rsid w:val="00892D29"/>
    <w:rsid w:val="00910493"/>
    <w:rsid w:val="00931183"/>
    <w:rsid w:val="009659BF"/>
    <w:rsid w:val="009B45F8"/>
    <w:rsid w:val="009E4EED"/>
    <w:rsid w:val="00A41395"/>
    <w:rsid w:val="00A44BEF"/>
    <w:rsid w:val="00A86BE1"/>
    <w:rsid w:val="00AD2050"/>
    <w:rsid w:val="00B67192"/>
    <w:rsid w:val="00C277A9"/>
    <w:rsid w:val="00C96918"/>
    <w:rsid w:val="00D26139"/>
    <w:rsid w:val="00D43303"/>
    <w:rsid w:val="00DD2C66"/>
    <w:rsid w:val="00E635CD"/>
    <w:rsid w:val="00E72E95"/>
    <w:rsid w:val="00EA1718"/>
    <w:rsid w:val="00F043ED"/>
    <w:rsid w:val="00F11241"/>
    <w:rsid w:val="00F162E8"/>
    <w:rsid w:val="00F46E30"/>
    <w:rsid w:val="00F558A3"/>
    <w:rsid w:val="00F954B2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4DD95E"/>
  <w15:chartTrackingRefBased/>
  <w15:docId w15:val="{E290C3CE-F633-437B-A155-1F389752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075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link w:val="MessageHeaderChar"/>
    <w:semiHidden/>
    <w:rsid w:val="007A5DA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semiHidden/>
    <w:rsid w:val="007A5DAD"/>
    <w:rPr>
      <w:rFonts w:ascii="Arial" w:hAnsi="Arial"/>
      <w:spacing w:val="-5"/>
      <w:lang w:val="en-GB"/>
    </w:rPr>
  </w:style>
  <w:style w:type="paragraph" w:customStyle="1" w:styleId="MessageHeaderFirst">
    <w:name w:val="Message Header First"/>
    <w:basedOn w:val="MessageHeader"/>
    <w:next w:val="MessageHeader"/>
    <w:rsid w:val="007A5DAD"/>
  </w:style>
  <w:style w:type="character" w:customStyle="1" w:styleId="MessageHeaderLabel">
    <w:name w:val="Message Header Label"/>
    <w:rsid w:val="007A5DAD"/>
    <w:rPr>
      <w:rFonts w:ascii="Arial Black" w:hAnsi="Arial Black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A5D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5DAD"/>
  </w:style>
  <w:style w:type="paragraph" w:styleId="Header">
    <w:name w:val="header"/>
    <w:basedOn w:val="Normal"/>
    <w:link w:val="HeaderChar"/>
    <w:uiPriority w:val="99"/>
    <w:unhideWhenUsed/>
    <w:rsid w:val="007A5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DAD"/>
  </w:style>
  <w:style w:type="paragraph" w:styleId="Footer">
    <w:name w:val="footer"/>
    <w:basedOn w:val="Normal"/>
    <w:link w:val="FooterChar"/>
    <w:uiPriority w:val="99"/>
    <w:unhideWhenUsed/>
    <w:rsid w:val="007A5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DAD"/>
  </w:style>
  <w:style w:type="table" w:styleId="TableGrid">
    <w:name w:val="Table Grid"/>
    <w:basedOn w:val="TableNormal"/>
    <w:uiPriority w:val="39"/>
    <w:rsid w:val="005560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BK List,BW Body Text Report,Bullets"/>
    <w:basedOn w:val="Normal"/>
    <w:link w:val="ListParagraphChar"/>
    <w:uiPriority w:val="34"/>
    <w:qFormat/>
    <w:rsid w:val="00556075"/>
    <w:pPr>
      <w:ind w:left="720"/>
      <w:contextualSpacing/>
    </w:pPr>
  </w:style>
  <w:style w:type="character" w:customStyle="1" w:styleId="ListParagraphChar">
    <w:name w:val="List Paragraph Char"/>
    <w:aliases w:val="DBK List Char,BW Body Text Report Char,Bullets Char"/>
    <w:link w:val="ListParagraph"/>
    <w:uiPriority w:val="34"/>
    <w:locked/>
    <w:rsid w:val="00556075"/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5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5F8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5F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45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45F8"/>
    <w:rPr>
      <w:rFonts w:ascii="Calibri" w:eastAsia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B4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.roberts\Desktop\TKP%20File%20Not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2AC7D-EAF3-42BE-8F2A-68392843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TKP File Note Template</Template>
  <TotalTime>37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Roberts</dc:creator>
  <cp:keywords/>
  <dc:description/>
  <cp:lastModifiedBy>Jamie Roberts</cp:lastModifiedBy>
  <cp:revision>12</cp:revision>
  <cp:lastPrinted>2010-01-20T08:33:00Z</cp:lastPrinted>
  <dcterms:created xsi:type="dcterms:W3CDTF">2021-06-24T13:38:00Z</dcterms:created>
  <dcterms:modified xsi:type="dcterms:W3CDTF">2021-06-24T14:34:00Z</dcterms:modified>
</cp:coreProperties>
</file>